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9" w:rsidRPr="00BF6899" w:rsidRDefault="000F40AB" w:rsidP="000F40AB">
      <w:pPr>
        <w:spacing w:after="0" w:line="294" w:lineRule="atLeast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r w:rsidRPr="000F40AB">
        <w:rPr>
          <w:rFonts w:asciiTheme="majorHAnsi" w:hAnsiTheme="majorHAnsi"/>
          <w:noProof/>
          <w:color w:val="0070C0"/>
          <w:lang w:eastAsia="ru-RU"/>
        </w:rPr>
        <w:drawing>
          <wp:anchor distT="0" distB="0" distL="114300" distR="114300" simplePos="0" relativeHeight="251662336" behindDoc="1" locked="0" layoutInCell="1" allowOverlap="1" wp14:anchorId="2E3CE6BE" wp14:editId="716CE37B">
            <wp:simplePos x="0" y="0"/>
            <wp:positionH relativeFrom="column">
              <wp:posOffset>-1099185</wp:posOffset>
            </wp:positionH>
            <wp:positionV relativeFrom="paragraph">
              <wp:posOffset>-718185</wp:posOffset>
            </wp:positionV>
            <wp:extent cx="7639050" cy="11144250"/>
            <wp:effectExtent l="0" t="0" r="0" b="0"/>
            <wp:wrapNone/>
            <wp:docPr id="6" name="Рисунок 6" descr="https://www.tfnhealthylifestyle.com/wp-content/uploads/2018/05/fruits-and-vegetables-background-1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fnhealthylifestyle.com/wp-content/uploads/2018/05/fruits-and-vegetables-background-1-1024x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99" w:rsidRPr="000F40AB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u w:val="single"/>
          <w:lang w:eastAsia="ru-RU"/>
        </w:rPr>
        <w:t>Т</w:t>
      </w:r>
      <w:r w:rsidR="00BF6899" w:rsidRPr="00BF6899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u w:val="single"/>
          <w:lang w:eastAsia="ru-RU"/>
        </w:rPr>
        <w:t>ем</w:t>
      </w:r>
      <w:r w:rsidR="00BF6899" w:rsidRPr="000F40AB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u w:val="single"/>
          <w:lang w:eastAsia="ru-RU"/>
        </w:rPr>
        <w:t>а «Фрукты</w:t>
      </w:r>
      <w:r w:rsidR="00BF6899" w:rsidRPr="00BF6899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u w:val="single"/>
          <w:lang w:eastAsia="ru-RU"/>
        </w:rPr>
        <w:t>».</w:t>
      </w:r>
    </w:p>
    <w:p w:rsidR="00BF6899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«Сад»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Чтоб деревья дольше жили.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(Изобразить деревья обеими руками (ладони расположить вертикально, кончиками пальцев вверх, пальцы растопырить) и слегка ими покачивать.)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Чтобы в садик с улицы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(Развести руки перед собой, изображая улицу.)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Не ходили курицы</w:t>
      </w:r>
    </w:p>
    <w:p w:rsidR="00BF6899" w:rsidRPr="000F40AB" w:rsidRDefault="00BF6899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(Обеими руками изобразить «Петушка» (указательный палец касается большого – получается «клюв», остальные пальцы веером подняты вверх – это «гребешок»).)</w:t>
      </w:r>
    </w:p>
    <w:p w:rsidR="000F40AB" w:rsidRPr="00BF6899" w:rsidRDefault="000F40AB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«Мы весной сажали сад»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А Семен лежал у гряд.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(Положить ладони под щеку.)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Вот мы яблоки едим,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(Поднести ко рту «яблоко» - сложенные вместе два кулака, пощелкать зубами.)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А Семену не дадим.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(Погрозить указательным пальцем.)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 xml:space="preserve">Нам </w:t>
      </w:r>
      <w:proofErr w:type="gramStart"/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лентяев</w:t>
      </w:r>
      <w:proofErr w:type="gramEnd"/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 xml:space="preserve"> здесь не надо -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(Помахать кистями рук перед грудью из стороны в сторону.)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Выходи Семен из сада!</w:t>
      </w:r>
    </w:p>
    <w:p w:rsidR="00BF6899" w:rsidRPr="000F40AB" w:rsidRDefault="00BF6899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(Одновременно махнуть кистями обеих рук в направлении от себя.)</w:t>
      </w:r>
    </w:p>
    <w:p w:rsidR="000F40AB" w:rsidRPr="00BF6899" w:rsidRDefault="000F40AB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«Фрукты»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Кислым соком брызжет он.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(Пальцы резко разводим в стороны.)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 чай его положим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(Соединяем большой, указательный и средний пальцы одной руки и «опускаем лимон в чай».)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Вместе с желтой кожей.</w:t>
      </w:r>
    </w:p>
    <w:p w:rsidR="000F40AB" w:rsidRPr="000F40AB" w:rsidRDefault="00BF6899" w:rsidP="000F40AB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(Пальцы в том же положении, делаем вращательные движения – «помешиваем чай».)</w:t>
      </w:r>
    </w:p>
    <w:p w:rsidR="000F40AB" w:rsidRPr="00BF6899" w:rsidRDefault="000F40AB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0F40AB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«Собираем фрукты»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Я не бью баклуши -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Собираю груши!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(Левая рука полукругом перед грудью – «корзина», правая – «рвет груши с дерева и кладет в корзину».)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Яблоки сорву – друга позову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(Смена рук.)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Чищу я банан -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(Левая рука «держит банан», правая – «чистит банан».)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Другу тоже дам!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(Протянуть руку вперед с бананом.)</w:t>
      </w:r>
    </w:p>
    <w:p w:rsidR="00BF6899" w:rsidRPr="000F40AB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0F40AB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  <w:r w:rsidRPr="000F40AB">
        <w:rPr>
          <w:rFonts w:asciiTheme="majorHAnsi" w:hAnsiTheme="majorHAnsi"/>
          <w:noProof/>
          <w:color w:val="0070C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96BB0D" wp14:editId="6192D9FB">
            <wp:simplePos x="0" y="0"/>
            <wp:positionH relativeFrom="column">
              <wp:posOffset>-1070610</wp:posOffset>
            </wp:positionH>
            <wp:positionV relativeFrom="paragraph">
              <wp:posOffset>-251460</wp:posOffset>
            </wp:positionV>
            <wp:extent cx="7524750" cy="10687050"/>
            <wp:effectExtent l="0" t="0" r="0" b="0"/>
            <wp:wrapNone/>
            <wp:docPr id="5" name="Рисунок 5" descr="https://www.tfnhealthylifestyle.com/wp-content/uploads/2018/05/fruits-and-vegetables-background-1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fnhealthylifestyle.com/wp-content/uploads/2018/05/fruits-and-vegetables-background-1-1024x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AB" w:rsidRPr="000F40AB" w:rsidRDefault="000F40AB" w:rsidP="00BF6899">
      <w:pPr>
        <w:spacing w:after="0" w:line="294" w:lineRule="atLeast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«Компот»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Будем мы варить компот,</w:t>
      </w:r>
      <w:r w:rsidR="000F40AB" w:rsidRPr="000F40AB">
        <w:rPr>
          <w:rFonts w:asciiTheme="majorHAnsi" w:hAnsiTheme="majorHAnsi"/>
          <w:noProof/>
          <w:color w:val="0070C0"/>
          <w:lang w:eastAsia="ru-RU"/>
        </w:rPr>
        <w:t xml:space="preserve"> 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Фруктов нужно много, вот.</w:t>
      </w:r>
      <w:r w:rsidR="000F40AB" w:rsidRPr="000F40AB">
        <w:rPr>
          <w:rFonts w:asciiTheme="majorHAnsi" w:hAnsiTheme="majorHAnsi"/>
          <w:noProof/>
          <w:color w:val="0070C0"/>
          <w:lang w:eastAsia="ru-RU"/>
        </w:rPr>
        <w:t xml:space="preserve"> 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(Левую ладошку сложить «ковшиком», а указательным пальцем правой руки «размешивать в ней».)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Будем яблоки крошить,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Грушу будем мы рубить,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Отожмем лимонный сок,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Слив положим и сахарный песок.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 xml:space="preserve">(Загибать пальчики, начиная с </w:t>
      </w:r>
      <w:proofErr w:type="gramStart"/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большого</w:t>
      </w:r>
      <w:proofErr w:type="gramEnd"/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, на обеих руках.)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Варим, варим мы компот.</w:t>
      </w:r>
    </w:p>
    <w:p w:rsidR="00BF6899" w:rsidRPr="00BF6899" w:rsidRDefault="00BF6899" w:rsidP="00BF68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Угостим честной народ.</w:t>
      </w:r>
    </w:p>
    <w:p w:rsidR="00BF6899" w:rsidRDefault="00BF6899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(Опять «варить» и «размешивать»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.)</w:t>
      </w:r>
    </w:p>
    <w:p w:rsidR="000F40AB" w:rsidRPr="00BF6899" w:rsidRDefault="000F40AB" w:rsidP="000F40AB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«Фрукты»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Вот на белом блюдце в ряд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Фрукты спелые лежат: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Раз – чудесный апельсин,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Два – душистый мандарин,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Три – в атласном платье слива,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Аппетитна и красива!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А четыре – это груша.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Хочешь эту грушу скушать?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(Загибают по одному пальцу на обеих руках, начиная с больших пальцев, на каждое название фрукта.)</w:t>
      </w: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0F40AB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BF689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«Яблоко»</w:t>
      </w: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Растет оно на ветке.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(Изобразить деревья обеими руками (ладони расположить вертикально, кончиками пальцев вверх, пальцы растопырить) и слегка ими покачивать.)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Любят его взрослые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(Поднять руки вверх.)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И маленькие дети.</w:t>
      </w:r>
    </w:p>
    <w:p w:rsidR="00BF6899" w:rsidRPr="00BF6899" w:rsidRDefault="00BF6899" w:rsidP="00BF6899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BF6899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ru-RU"/>
        </w:rPr>
        <w:t>(Опустить руки вниз, ладони держать параллельно полу.)</w:t>
      </w: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BF6899" w:rsidRPr="00BF6899" w:rsidRDefault="00BF6899" w:rsidP="00BF6899">
      <w:pPr>
        <w:spacing w:after="0" w:line="294" w:lineRule="atLeast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</w:p>
    <w:p w:rsidR="00683BD2" w:rsidRPr="000F40AB" w:rsidRDefault="00683BD2">
      <w:pPr>
        <w:rPr>
          <w:rFonts w:asciiTheme="majorHAnsi" w:hAnsiTheme="majorHAnsi"/>
          <w:color w:val="0070C0"/>
        </w:rPr>
      </w:pPr>
    </w:p>
    <w:sectPr w:rsidR="00683BD2" w:rsidRPr="000F40AB" w:rsidSect="000F40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F"/>
    <w:rsid w:val="000F40AB"/>
    <w:rsid w:val="00683BD2"/>
    <w:rsid w:val="007834BF"/>
    <w:rsid w:val="00B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2020-10-12T11:02:00Z</dcterms:created>
  <dcterms:modified xsi:type="dcterms:W3CDTF">2020-10-12T12:12:00Z</dcterms:modified>
</cp:coreProperties>
</file>